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Rumney Primary School Year 2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4340423</wp:posOffset>
            </wp:positionH>
            <wp:positionV relativeFrom="paragraph">
              <wp:posOffset>19050</wp:posOffset>
            </wp:positionV>
            <wp:extent cx="351011" cy="35101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011" cy="3510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Freckle Face" w:cs="Freckle Face" w:eastAsia="Freckle Face" w:hAnsi="Freckle Face"/>
          <w:color w:val="4a86e8"/>
          <w:sz w:val="28"/>
          <w:szCs w:val="28"/>
          <w:rtl w:val="0"/>
        </w:rPr>
        <w:t xml:space="preserve">RPS Summer of Sports </w:t>
      </w:r>
      <w:r w:rsidDel="00000000" w:rsidR="00000000" w:rsidRPr="00000000">
        <w:rPr>
          <w:rFonts w:ascii="Calibri" w:cs="Calibri" w:eastAsia="Calibri" w:hAnsi="Calibri"/>
          <w:color w:val="4a86e8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Home Learning Days 36 - 40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Twitter is a great way for us to keep in touch and share additional activities. Thank you to all the grown ups for sharing learning/activities with us we look forward to seeing this weeks learning too. . </w:t>
      </w:r>
      <w:r w:rsidDel="00000000" w:rsidR="00000000" w:rsidRPr="00000000">
        <w:rPr>
          <w:rtl w:val="0"/>
        </w:rPr>
      </w:r>
    </w:p>
    <w:tbl>
      <w:tblPr>
        <w:tblStyle w:val="Table1"/>
        <w:tblW w:w="5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tblGridChange w:id="0">
          <w:tblGrid>
            <w:gridCol w:w="54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Puzzle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Monday/Tuesday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Freckle Face" w:cs="Freckle Face" w:eastAsia="Freckle Face" w:hAnsi="Freckle Fac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b w:val="1"/>
                <w:color w:val="9900ff"/>
                <w:sz w:val="24"/>
                <w:szCs w:val="24"/>
                <w:rtl w:val="0"/>
              </w:rPr>
              <w:t xml:space="preserve">Summer of Sports</w:t>
            </w:r>
            <w:r w:rsidDel="00000000" w:rsidR="00000000" w:rsidRPr="00000000">
              <w:rPr>
                <w:rFonts w:ascii="Freckle Face" w:cs="Freckle Face" w:eastAsia="Freckle Face" w:hAnsi="Freckle Face"/>
                <w:b w:val="1"/>
                <w:sz w:val="24"/>
                <w:szCs w:val="24"/>
                <w:rtl w:val="0"/>
              </w:rPr>
              <w:t xml:space="preserve"> begins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Freckle Face" w:cs="Freckle Face" w:eastAsia="Freckle Face" w:hAnsi="Freckle Face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b w:val="1"/>
                <w:sz w:val="24"/>
                <w:szCs w:val="24"/>
                <w:rtl w:val="0"/>
              </w:rPr>
              <w:t xml:space="preserve">Event 1 </w:t>
            </w:r>
            <w:r w:rsidDel="00000000" w:rsidR="00000000" w:rsidRPr="00000000">
              <w:rPr>
                <w:rFonts w:ascii="Freckle Face" w:cs="Freckle Face" w:eastAsia="Freckle Face" w:hAnsi="Freckle Face"/>
                <w:b w:val="1"/>
                <w:color w:val="9900ff"/>
                <w:sz w:val="24"/>
                <w:szCs w:val="24"/>
                <w:rtl w:val="0"/>
              </w:rPr>
              <w:t xml:space="preserve">Sprint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Freckle Face" w:cs="Freckle Face" w:eastAsia="Freckle Face" w:hAnsi="Freckle Face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b w:val="1"/>
                <w:sz w:val="24"/>
                <w:szCs w:val="24"/>
                <w:rtl w:val="0"/>
              </w:rPr>
              <w:t xml:space="preserve">Event 2 </w:t>
            </w:r>
            <w:r w:rsidDel="00000000" w:rsidR="00000000" w:rsidRPr="00000000">
              <w:rPr>
                <w:rFonts w:ascii="Freckle Face" w:cs="Freckle Face" w:eastAsia="Freckle Face" w:hAnsi="Freckle Face"/>
                <w:b w:val="1"/>
                <w:color w:val="9900ff"/>
                <w:sz w:val="24"/>
                <w:szCs w:val="24"/>
                <w:rtl w:val="0"/>
              </w:rPr>
              <w:t xml:space="preserve">Long jump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Puzzle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 need to make a paper/material/ribbon rosette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Use Google or a search engine to put 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key words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help you find instructions/video/template to make a rosette that you can be presented with at the end of each sporting activity. Think carefully about which words you will type. Try to use no more than 3 or 4 words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Talk to your grown up about what will be a fun and manageable activity for you to do. You may remember making one for your grown ups in year 1 and could use those ideas to help you.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  <w:rtl w:val="0"/>
              </w:rPr>
              <w:t xml:space="preserve">Which exercise makes your heart beat faster?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Use your literacy comprehension to help you find your pulse.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 need a timer and your table to record your results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need to make a table with 2 headings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Exercise                      Pulse beats per minute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Rest                             Fill in amount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Record your pulse rate at rest for 1 minute. Write this in your table. Remember sun safety - exercise is best done when it’s cooler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  <w:rtl w:val="0"/>
              </w:rPr>
              <w:t xml:space="preserve">After each exercise talk to a grown up about what is happening to your body? What changes can you feel? What changes can you see?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Make sure you rest between each exercise and drink plenty to keep yourself hydrated.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  <w:rtl w:val="0"/>
              </w:rPr>
              <w:t xml:space="preserve">If you can’t do the exercise for 1 minute do it for 30 seconds and double the amount.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Now do the following exercises and after each exercise record the results in your table.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Jogging on the spot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Star jumps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Step ups (on first stair left foot on stair, right foot on stair, left foot down, right foot down)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Rolling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Skipping on the spot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Knee ups (raise your left knee, Tap your knee with opposite right hand, swap, raise your right knee, Tap with left hand Repeat)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Choose an exercise of your own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Look at your results with a grown up. Which sport has made your heart beat faster? Which activity was your favourite?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Friday       Fruity Fraction Friday Fun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 this activity you need 5 pieces of fruit or vegetables that you snack on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With a grown up you are going to cut your fruit or vegetables into quarters. Remember to make quarters you half then half again. Say this every time you cut.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Either make a little video for us to see you explaining what you are doing or put your pictures in a pic collage and post on Twitter. We can’t wait to see your fruity fraction Friday Fun!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Freckle Face" w:cs="Freckle Face" w:eastAsia="Freckle Face" w:hAnsi="Freckle F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60"/>
          <w:szCs w:val="60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90" w:top="144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Freckle Face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ckleFace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