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2566988</wp:posOffset>
            </wp:positionH>
            <wp:positionV relativeFrom="paragraph">
              <wp:posOffset>0</wp:posOffset>
            </wp:positionV>
            <wp:extent cx="804863" cy="804863"/>
            <wp:effectExtent b="0" l="0" r="0" t="0"/>
            <wp:wrapSquare wrapText="bothSides" distB="0" distT="0" distL="114300" distR="114300"/>
            <wp:docPr id="4"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804863" cy="80486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3505200</wp:posOffset>
            </wp:positionH>
            <wp:positionV relativeFrom="paragraph">
              <wp:posOffset>0</wp:posOffset>
            </wp:positionV>
            <wp:extent cx="1151910" cy="776288"/>
            <wp:effectExtent b="0" l="0" r="0" t="0"/>
            <wp:wrapSquare wrapText="bothSides" distB="0" distT="0" distL="114300" distR="114300"/>
            <wp:docPr id="9" name="image10.jpg"/>
            <a:graphic>
              <a:graphicData uri="http://schemas.openxmlformats.org/drawingml/2006/picture">
                <pic:pic>
                  <pic:nvPicPr>
                    <pic:cNvPr id="0" name="image10.jpg"/>
                    <pic:cNvPicPr preferRelativeResize="0"/>
                  </pic:nvPicPr>
                  <pic:blipFill>
                    <a:blip r:embed="rId7"/>
                    <a:srcRect b="0" l="0" r="0" t="0"/>
                    <a:stretch>
                      <a:fillRect/>
                    </a:stretch>
                  </pic:blipFill>
                  <pic:spPr>
                    <a:xfrm>
                      <a:off x="0" y="0"/>
                      <a:ext cx="1151910" cy="776288"/>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1304925</wp:posOffset>
            </wp:positionH>
            <wp:positionV relativeFrom="paragraph">
              <wp:posOffset>19050</wp:posOffset>
            </wp:positionV>
            <wp:extent cx="1143859" cy="766763"/>
            <wp:effectExtent b="0" l="0" r="0" t="0"/>
            <wp:wrapSquare wrapText="bothSides" distB="0" distT="0" distL="114300" distR="114300"/>
            <wp:docPr id="5" name="image8.jpg"/>
            <a:graphic>
              <a:graphicData uri="http://schemas.openxmlformats.org/drawingml/2006/picture">
                <pic:pic>
                  <pic:nvPicPr>
                    <pic:cNvPr id="0" name="image8.jpg"/>
                    <pic:cNvPicPr preferRelativeResize="0"/>
                  </pic:nvPicPr>
                  <pic:blipFill>
                    <a:blip r:embed="rId8"/>
                    <a:srcRect b="0" l="0" r="0" t="0"/>
                    <a:stretch>
                      <a:fillRect/>
                    </a:stretch>
                  </pic:blipFill>
                  <pic:spPr>
                    <a:xfrm>
                      <a:off x="0" y="0"/>
                      <a:ext cx="1143859" cy="766763"/>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5172075</wp:posOffset>
            </wp:positionH>
            <wp:positionV relativeFrom="paragraph">
              <wp:posOffset>289513</wp:posOffset>
            </wp:positionV>
            <wp:extent cx="416379" cy="809625"/>
            <wp:effectExtent b="0" l="0" r="0" t="0"/>
            <wp:wrapSquare wrapText="bothSides" distB="114300" distT="114300" distL="114300" distR="114300"/>
            <wp:docPr id="2"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416379" cy="809625"/>
                    </a:xfrm>
                    <a:prstGeom prst="rect"/>
                    <a:ln/>
                  </pic:spPr>
                </pic:pic>
              </a:graphicData>
            </a:graphic>
          </wp:anchor>
        </w:drawing>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left="1440" w:firstLine="720"/>
        <w:jc w:val="left"/>
        <w:rPr>
          <w:rFonts w:ascii="Handlee" w:cs="Handlee" w:eastAsia="Handlee" w:hAnsi="Handlee"/>
        </w:rPr>
      </w:pPr>
      <w:r w:rsidDel="00000000" w:rsidR="00000000" w:rsidRPr="00000000">
        <w:rPr>
          <w:rFonts w:ascii="Handlee" w:cs="Handlee" w:eastAsia="Handlee" w:hAnsi="Handlee"/>
          <w:sz w:val="24"/>
          <w:szCs w:val="24"/>
          <w:rtl w:val="0"/>
        </w:rPr>
        <w:t xml:space="preserve">      </w:t>
      </w:r>
      <w:r w:rsidDel="00000000" w:rsidR="00000000" w:rsidRPr="00000000">
        <w:rPr>
          <w:rFonts w:ascii="Handlee" w:cs="Handlee" w:eastAsia="Handlee" w:hAnsi="Handlee"/>
          <w:b w:val="1"/>
          <w:sz w:val="24"/>
          <w:szCs w:val="24"/>
          <w:u w:val="single"/>
          <w:rtl w:val="0"/>
        </w:rPr>
        <w:t xml:space="preserve">Headteacher's Spring Half Term 2022 Update</w:t>
      </w:r>
      <w:r w:rsidDel="00000000" w:rsidR="00000000" w:rsidRPr="00000000">
        <w:rPr>
          <w:rtl w:val="0"/>
        </w:rPr>
      </w:r>
    </w:p>
    <w:p w:rsidR="00000000" w:rsidDel="00000000" w:rsidP="00000000" w:rsidRDefault="00000000" w:rsidRPr="00000000" w14:paraId="00000007">
      <w:pPr>
        <w:rPr>
          <w:rFonts w:ascii="Handlee" w:cs="Handlee" w:eastAsia="Handlee" w:hAnsi="Handlee"/>
        </w:rPr>
      </w:pPr>
      <w:r w:rsidDel="00000000" w:rsidR="00000000" w:rsidRPr="00000000">
        <w:rPr>
          <w:rFonts w:ascii="Handlee" w:cs="Handlee" w:eastAsia="Handlee" w:hAnsi="Handlee"/>
          <w:rtl w:val="0"/>
        </w:rPr>
        <w:t xml:space="preserve">Dear Families,</w:t>
      </w:r>
    </w:p>
    <w:p w:rsidR="00000000" w:rsidDel="00000000" w:rsidP="00000000" w:rsidRDefault="00000000" w:rsidRPr="00000000" w14:paraId="00000008">
      <w:pPr>
        <w:rPr>
          <w:rFonts w:ascii="Handlee" w:cs="Handlee" w:eastAsia="Handlee" w:hAnsi="Handlee"/>
        </w:rPr>
      </w:pPr>
      <w:r w:rsidDel="00000000" w:rsidR="00000000" w:rsidRPr="00000000">
        <w:rPr>
          <w:rtl w:val="0"/>
        </w:rPr>
      </w:r>
    </w:p>
    <w:p w:rsidR="00000000" w:rsidDel="00000000" w:rsidP="00000000" w:rsidRDefault="00000000" w:rsidRPr="00000000" w14:paraId="00000009">
      <w:pPr>
        <w:rPr>
          <w:rFonts w:ascii="Handlee" w:cs="Handlee" w:eastAsia="Handlee" w:hAnsi="Handlee"/>
        </w:rPr>
      </w:pPr>
      <w:r w:rsidDel="00000000" w:rsidR="00000000" w:rsidRPr="00000000">
        <w:rPr>
          <w:rFonts w:ascii="Handlee" w:cs="Handlee" w:eastAsia="Handlee" w:hAnsi="Handlee"/>
          <w:rtl w:val="0"/>
        </w:rPr>
        <w:t xml:space="preserve">As half term approaches we are able to share the </w:t>
      </w:r>
      <w:r w:rsidDel="00000000" w:rsidR="00000000" w:rsidRPr="00000000">
        <w:rPr>
          <w:rFonts w:ascii="Handlee" w:cs="Handlee" w:eastAsia="Handlee" w:hAnsi="Handlee"/>
          <w:rtl w:val="0"/>
        </w:rPr>
        <w:t xml:space="preserve">organisation</w:t>
      </w:r>
      <w:r w:rsidDel="00000000" w:rsidR="00000000" w:rsidRPr="00000000">
        <w:rPr>
          <w:rFonts w:ascii="Handlee" w:cs="Handlee" w:eastAsia="Handlee" w:hAnsi="Handlee"/>
          <w:rtl w:val="0"/>
        </w:rPr>
        <w:t xml:space="preserve"> for school for the week beginning 28th February. Thankfully the data now allows us to return to how we were working at the beginning of the Autumn Term 2021. Throughout this half term we have met regularly with the LA and discussed the arrangements and mitigation measures in line with the advice from both the Welsh Government and Cardiff Council.</w:t>
      </w:r>
    </w:p>
    <w:p w:rsidR="00000000" w:rsidDel="00000000" w:rsidP="00000000" w:rsidRDefault="00000000" w:rsidRPr="00000000" w14:paraId="0000000A">
      <w:pPr>
        <w:rPr>
          <w:rFonts w:ascii="Handlee" w:cs="Handlee" w:eastAsia="Handlee" w:hAnsi="Handlee"/>
        </w:rPr>
      </w:pPr>
      <w:r w:rsidDel="00000000" w:rsidR="00000000" w:rsidRPr="00000000">
        <w:rPr>
          <w:rFonts w:ascii="Handlee" w:cs="Handlee" w:eastAsia="Handlee" w:hAnsi="Handlee"/>
          <w:rtl w:val="0"/>
        </w:rPr>
        <w:t xml:space="preserve">Whilst some restrictions are being lifted, it still remains important that children should not attend school if they have any of the COVID symptoms.</w:t>
      </w:r>
    </w:p>
    <w:p w:rsidR="00000000" w:rsidDel="00000000" w:rsidP="00000000" w:rsidRDefault="00000000" w:rsidRPr="00000000" w14:paraId="0000000B">
      <w:pPr>
        <w:rPr>
          <w:rFonts w:ascii="Handlee" w:cs="Handlee" w:eastAsia="Handlee" w:hAnsi="Handlee"/>
        </w:rPr>
      </w:pPr>
      <w:r w:rsidDel="00000000" w:rsidR="00000000" w:rsidRPr="00000000">
        <w:rPr>
          <w:rtl w:val="0"/>
        </w:rPr>
      </w:r>
    </w:p>
    <w:p w:rsidR="00000000" w:rsidDel="00000000" w:rsidP="00000000" w:rsidRDefault="00000000" w:rsidRPr="00000000" w14:paraId="0000000C">
      <w:pPr>
        <w:rPr>
          <w:rFonts w:ascii="Handlee" w:cs="Handlee" w:eastAsia="Handlee" w:hAnsi="Handlee"/>
          <w:b w:val="1"/>
          <w:u w:val="single"/>
        </w:rPr>
      </w:pPr>
      <w:r w:rsidDel="00000000" w:rsidR="00000000" w:rsidRPr="00000000">
        <w:rPr>
          <w:rFonts w:ascii="Handlee" w:cs="Handlee" w:eastAsia="Handlee" w:hAnsi="Handlee"/>
          <w:b w:val="1"/>
          <w:u w:val="single"/>
          <w:rtl w:val="0"/>
        </w:rPr>
        <w:t xml:space="preserve">School Start and Finish Times from Tuesday 1st March</w:t>
      </w:r>
      <w:r w:rsidDel="00000000" w:rsidR="00000000" w:rsidRPr="00000000">
        <w:drawing>
          <wp:anchor allowOverlap="1" behindDoc="0" distB="114300" distT="114300" distL="114300" distR="114300" hidden="0" layoutInCell="1" locked="0" relativeHeight="0" simplePos="0">
            <wp:simplePos x="0" y="0"/>
            <wp:positionH relativeFrom="column">
              <wp:posOffset>4448175</wp:posOffset>
            </wp:positionH>
            <wp:positionV relativeFrom="paragraph">
              <wp:posOffset>204302</wp:posOffset>
            </wp:positionV>
            <wp:extent cx="1143000" cy="1143000"/>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143000" cy="1143000"/>
                    </a:xfrm>
                    <a:prstGeom prst="rect"/>
                    <a:ln/>
                  </pic:spPr>
                </pic:pic>
              </a:graphicData>
            </a:graphic>
          </wp:anchor>
        </w:drawing>
      </w:r>
    </w:p>
    <w:p w:rsidR="00000000" w:rsidDel="00000000" w:rsidP="00000000" w:rsidRDefault="00000000" w:rsidRPr="00000000" w14:paraId="0000000D">
      <w:pPr>
        <w:numPr>
          <w:ilvl w:val="0"/>
          <w:numId w:val="1"/>
        </w:numPr>
        <w:ind w:left="720" w:hanging="360"/>
        <w:rPr>
          <w:rFonts w:ascii="Handlee" w:cs="Handlee" w:eastAsia="Handlee" w:hAnsi="Handlee"/>
        </w:rPr>
      </w:pPr>
      <w:r w:rsidDel="00000000" w:rsidR="00000000" w:rsidRPr="00000000">
        <w:rPr>
          <w:rFonts w:ascii="Handlee" w:cs="Handlee" w:eastAsia="Handlee" w:hAnsi="Handlee"/>
          <w:b w:val="1"/>
          <w:rtl w:val="0"/>
        </w:rPr>
        <w:t xml:space="preserve">Start Time -</w:t>
      </w:r>
      <w:r w:rsidDel="00000000" w:rsidR="00000000" w:rsidRPr="00000000">
        <w:rPr>
          <w:rFonts w:ascii="Handlee" w:cs="Handlee" w:eastAsia="Handlee" w:hAnsi="Handlee"/>
          <w:rtl w:val="0"/>
        </w:rPr>
        <w:t xml:space="preserve">   </w:t>
      </w:r>
      <w:r w:rsidDel="00000000" w:rsidR="00000000" w:rsidRPr="00000000">
        <w:rPr>
          <w:rFonts w:ascii="Handlee" w:cs="Handlee" w:eastAsia="Handlee" w:hAnsi="Handlee"/>
          <w:b w:val="1"/>
          <w:color w:val="ff0000"/>
          <w:rtl w:val="0"/>
        </w:rPr>
        <w:t xml:space="preserve">Nursery</w:t>
      </w:r>
      <w:r w:rsidDel="00000000" w:rsidR="00000000" w:rsidRPr="00000000">
        <w:rPr>
          <w:rFonts w:ascii="Handlee" w:cs="Handlee" w:eastAsia="Handlee" w:hAnsi="Handlee"/>
          <w:rtl w:val="0"/>
        </w:rPr>
        <w:t xml:space="preserve"> - 9 am</w:t>
      </w:r>
    </w:p>
    <w:p w:rsidR="00000000" w:rsidDel="00000000" w:rsidP="00000000" w:rsidRDefault="00000000" w:rsidRPr="00000000" w14:paraId="0000000E">
      <w:pPr>
        <w:ind w:left="720" w:firstLine="720"/>
        <w:rPr>
          <w:rFonts w:ascii="Handlee" w:cs="Handlee" w:eastAsia="Handlee" w:hAnsi="Handlee"/>
        </w:rPr>
      </w:pPr>
      <w:r w:rsidDel="00000000" w:rsidR="00000000" w:rsidRPr="00000000">
        <w:rPr>
          <w:rFonts w:ascii="Handlee" w:cs="Handlee" w:eastAsia="Handlee" w:hAnsi="Handlee"/>
          <w:rtl w:val="0"/>
        </w:rPr>
        <w:t xml:space="preserve">           </w:t>
      </w:r>
      <w:r w:rsidDel="00000000" w:rsidR="00000000" w:rsidRPr="00000000">
        <w:rPr>
          <w:rFonts w:ascii="Handlee" w:cs="Handlee" w:eastAsia="Handlee" w:hAnsi="Handlee"/>
          <w:b w:val="1"/>
          <w:color w:val="ff0000"/>
          <w:rtl w:val="0"/>
        </w:rPr>
        <w:t xml:space="preserve">R - Y6</w:t>
      </w:r>
      <w:r w:rsidDel="00000000" w:rsidR="00000000" w:rsidRPr="00000000">
        <w:rPr>
          <w:rFonts w:ascii="Handlee" w:cs="Handlee" w:eastAsia="Handlee" w:hAnsi="Handlee"/>
          <w:rtl w:val="0"/>
        </w:rPr>
        <w:t xml:space="preserve"> - 8.55 am door opens 9.15 am doors close</w:t>
      </w:r>
      <w:r w:rsidDel="00000000" w:rsidR="00000000" w:rsidRPr="00000000">
        <w:rPr>
          <w:rtl w:val="0"/>
        </w:rPr>
      </w:r>
    </w:p>
    <w:p w:rsidR="00000000" w:rsidDel="00000000" w:rsidP="00000000" w:rsidRDefault="00000000" w:rsidRPr="00000000" w14:paraId="0000000F">
      <w:pPr>
        <w:ind w:left="0" w:firstLine="0"/>
        <w:rPr>
          <w:rFonts w:ascii="Handlee" w:cs="Handlee" w:eastAsia="Handlee" w:hAnsi="Handlee"/>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Handlee" w:cs="Handlee" w:eastAsia="Handlee" w:hAnsi="Handlee"/>
          <w:u w:val="none"/>
        </w:rPr>
      </w:pPr>
      <w:r w:rsidDel="00000000" w:rsidR="00000000" w:rsidRPr="00000000">
        <w:rPr>
          <w:rFonts w:ascii="Handlee" w:cs="Handlee" w:eastAsia="Handlee" w:hAnsi="Handlee"/>
          <w:b w:val="1"/>
          <w:rtl w:val="0"/>
        </w:rPr>
        <w:t xml:space="preserve">Collection Time -</w:t>
      </w:r>
      <w:r w:rsidDel="00000000" w:rsidR="00000000" w:rsidRPr="00000000">
        <w:rPr>
          <w:rFonts w:ascii="Handlee" w:cs="Handlee" w:eastAsia="Handlee" w:hAnsi="Handlee"/>
          <w:rtl w:val="0"/>
        </w:rPr>
        <w:t xml:space="preserve">  </w:t>
      </w:r>
      <w:r w:rsidDel="00000000" w:rsidR="00000000" w:rsidRPr="00000000">
        <w:rPr>
          <w:rFonts w:ascii="Handlee" w:cs="Handlee" w:eastAsia="Handlee" w:hAnsi="Handlee"/>
          <w:b w:val="1"/>
          <w:color w:val="ff0000"/>
          <w:rtl w:val="0"/>
        </w:rPr>
        <w:t xml:space="preserve">Nursery</w:t>
      </w:r>
      <w:r w:rsidDel="00000000" w:rsidR="00000000" w:rsidRPr="00000000">
        <w:rPr>
          <w:rFonts w:ascii="Handlee" w:cs="Handlee" w:eastAsia="Handlee" w:hAnsi="Handlee"/>
          <w:rtl w:val="0"/>
        </w:rPr>
        <w:t xml:space="preserve"> - 3pm</w:t>
      </w:r>
    </w:p>
    <w:p w:rsidR="00000000" w:rsidDel="00000000" w:rsidP="00000000" w:rsidRDefault="00000000" w:rsidRPr="00000000" w14:paraId="00000011">
      <w:pPr>
        <w:ind w:left="720" w:firstLine="0"/>
        <w:rPr>
          <w:rFonts w:ascii="Handlee" w:cs="Handlee" w:eastAsia="Handlee" w:hAnsi="Handlee"/>
        </w:rPr>
      </w:pPr>
      <w:r w:rsidDel="00000000" w:rsidR="00000000" w:rsidRPr="00000000">
        <w:rPr>
          <w:rFonts w:ascii="Handlee" w:cs="Handlee" w:eastAsia="Handlee" w:hAnsi="Handlee"/>
          <w:rtl w:val="0"/>
        </w:rPr>
        <w:tab/>
        <w:tab/>
        <w:t xml:space="preserve">     </w:t>
      </w:r>
      <w:r w:rsidDel="00000000" w:rsidR="00000000" w:rsidRPr="00000000">
        <w:rPr>
          <w:rFonts w:ascii="Handlee" w:cs="Handlee" w:eastAsia="Handlee" w:hAnsi="Handlee"/>
          <w:b w:val="1"/>
          <w:color w:val="ff0000"/>
          <w:rtl w:val="0"/>
        </w:rPr>
        <w:t xml:space="preserve">R -Y2</w:t>
      </w:r>
      <w:r w:rsidDel="00000000" w:rsidR="00000000" w:rsidRPr="00000000">
        <w:rPr>
          <w:rFonts w:ascii="Handlee" w:cs="Handlee" w:eastAsia="Handlee" w:hAnsi="Handlee"/>
          <w:rtl w:val="0"/>
        </w:rPr>
        <w:t xml:space="preserve"> - 3.10 pm </w:t>
      </w:r>
    </w:p>
    <w:p w:rsidR="00000000" w:rsidDel="00000000" w:rsidP="00000000" w:rsidRDefault="00000000" w:rsidRPr="00000000" w14:paraId="00000012">
      <w:pPr>
        <w:ind w:left="720" w:firstLine="0"/>
        <w:rPr>
          <w:rFonts w:ascii="Handlee" w:cs="Handlee" w:eastAsia="Handlee" w:hAnsi="Handlee"/>
        </w:rPr>
      </w:pPr>
      <w:r w:rsidDel="00000000" w:rsidR="00000000" w:rsidRPr="00000000">
        <w:rPr>
          <w:rFonts w:ascii="Handlee" w:cs="Handlee" w:eastAsia="Handlee" w:hAnsi="Handlee"/>
          <w:rtl w:val="0"/>
        </w:rPr>
        <w:t xml:space="preserve">                                </w:t>
      </w:r>
      <w:r w:rsidDel="00000000" w:rsidR="00000000" w:rsidRPr="00000000">
        <w:rPr>
          <w:rFonts w:ascii="Handlee" w:cs="Handlee" w:eastAsia="Handlee" w:hAnsi="Handlee"/>
          <w:b w:val="1"/>
          <w:color w:val="ff0000"/>
          <w:rtl w:val="0"/>
        </w:rPr>
        <w:t xml:space="preserve">  Y3-Y6</w:t>
      </w:r>
      <w:r w:rsidDel="00000000" w:rsidR="00000000" w:rsidRPr="00000000">
        <w:rPr>
          <w:rFonts w:ascii="Handlee" w:cs="Handlee" w:eastAsia="Handlee" w:hAnsi="Handlee"/>
          <w:rtl w:val="0"/>
        </w:rPr>
        <w:t xml:space="preserve"> - 3.15 pm</w:t>
      </w:r>
    </w:p>
    <w:p w:rsidR="00000000" w:rsidDel="00000000" w:rsidP="00000000" w:rsidRDefault="00000000" w:rsidRPr="00000000" w14:paraId="00000013">
      <w:pPr>
        <w:ind w:left="720" w:firstLine="0"/>
        <w:rPr>
          <w:rFonts w:ascii="Handlee" w:cs="Handlee" w:eastAsia="Handlee" w:hAnsi="Handlee"/>
        </w:rPr>
      </w:pPr>
      <w:r w:rsidDel="00000000" w:rsidR="00000000" w:rsidRPr="00000000">
        <w:rPr>
          <w:rFonts w:ascii="Handlee" w:cs="Handlee" w:eastAsia="Handlee" w:hAnsi="Handlee"/>
          <w:rtl w:val="0"/>
        </w:rPr>
        <w:tab/>
        <w:tab/>
        <w:t xml:space="preserve">     </w:t>
        <w:tab/>
      </w:r>
    </w:p>
    <w:p w:rsidR="00000000" w:rsidDel="00000000" w:rsidP="00000000" w:rsidRDefault="00000000" w:rsidRPr="00000000" w14:paraId="00000014">
      <w:pPr>
        <w:rPr>
          <w:rFonts w:ascii="Handlee" w:cs="Handlee" w:eastAsia="Handlee" w:hAnsi="Handlee"/>
        </w:rPr>
      </w:pPr>
      <w:r w:rsidDel="00000000" w:rsidR="00000000" w:rsidRPr="00000000">
        <w:rPr>
          <w:rFonts w:ascii="Handlee" w:cs="Handlee" w:eastAsia="Handlee" w:hAnsi="Handlee"/>
          <w:rtl w:val="0"/>
        </w:rPr>
        <w:t xml:space="preserve">Arrangements for Breakfast Club and lunchtime will remain the same.</w:t>
      </w:r>
    </w:p>
    <w:p w:rsidR="00000000" w:rsidDel="00000000" w:rsidP="00000000" w:rsidRDefault="00000000" w:rsidRPr="00000000" w14:paraId="00000015">
      <w:pPr>
        <w:rPr>
          <w:rFonts w:ascii="Handlee" w:cs="Handlee" w:eastAsia="Handlee" w:hAnsi="Handlee"/>
          <w:b w:val="1"/>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266700</wp:posOffset>
            </wp:positionV>
            <wp:extent cx="1543050" cy="428625"/>
            <wp:effectExtent b="0" l="0" r="0" t="0"/>
            <wp:wrapSquare wrapText="bothSides" distB="114300" distT="114300" distL="114300" distR="114300"/>
            <wp:docPr id="3"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1543050" cy="428625"/>
                    </a:xfrm>
                    <a:prstGeom prst="rect"/>
                    <a:ln/>
                  </pic:spPr>
                </pic:pic>
              </a:graphicData>
            </a:graphic>
          </wp:anchor>
        </w:drawing>
      </w:r>
    </w:p>
    <w:p w:rsidR="00000000" w:rsidDel="00000000" w:rsidP="00000000" w:rsidRDefault="00000000" w:rsidRPr="00000000" w14:paraId="00000016">
      <w:pPr>
        <w:rPr>
          <w:rFonts w:ascii="Handlee" w:cs="Handlee" w:eastAsia="Handlee" w:hAnsi="Handlee"/>
        </w:rPr>
      </w:pPr>
      <w:r w:rsidDel="00000000" w:rsidR="00000000" w:rsidRPr="00000000">
        <w:rPr>
          <w:rFonts w:ascii="Handlee" w:cs="Handlee" w:eastAsia="Handlee" w:hAnsi="Handlee"/>
          <w:rtl w:val="0"/>
        </w:rPr>
        <w:t xml:space="preserve">We now have 92% of our families who have activated their ParentPay accounts. Please remember that should your child want school dinners your account needs to be activated. Going forward into the Spring term, should school trips return, all payment will need to be made using ParentPay. Please contact the office to ask for your activation letters and codes.</w:t>
      </w:r>
      <w:r w:rsidDel="00000000" w:rsidR="00000000" w:rsidRPr="00000000">
        <w:rPr>
          <w:rtl w:val="0"/>
        </w:rPr>
      </w:r>
    </w:p>
    <w:p w:rsidR="00000000" w:rsidDel="00000000" w:rsidP="00000000" w:rsidRDefault="00000000" w:rsidRPr="00000000" w14:paraId="00000017">
      <w:pPr>
        <w:ind w:left="0" w:firstLine="0"/>
        <w:rPr>
          <w:rFonts w:ascii="Handlee" w:cs="Handlee" w:eastAsia="Handlee" w:hAnsi="Handlee"/>
        </w:rPr>
      </w:pPr>
      <w:r w:rsidDel="00000000" w:rsidR="00000000" w:rsidRPr="00000000">
        <w:rPr>
          <w:rtl w:val="0"/>
        </w:rPr>
      </w:r>
    </w:p>
    <w:p w:rsidR="00000000" w:rsidDel="00000000" w:rsidP="00000000" w:rsidRDefault="00000000" w:rsidRPr="00000000" w14:paraId="00000018">
      <w:pPr>
        <w:ind w:left="0" w:firstLine="0"/>
        <w:rPr>
          <w:rFonts w:ascii="Handlee" w:cs="Handlee" w:eastAsia="Handlee" w:hAnsi="Handlee"/>
          <w:b w:val="1"/>
          <w:u w:val="single"/>
        </w:rPr>
      </w:pPr>
      <w:r w:rsidDel="00000000" w:rsidR="00000000" w:rsidRPr="00000000">
        <w:rPr>
          <w:rFonts w:ascii="Handlee" w:cs="Handlee" w:eastAsia="Handlee" w:hAnsi="Handlee"/>
          <w:b w:val="1"/>
          <w:u w:val="single"/>
          <w:rtl w:val="0"/>
        </w:rPr>
        <w:t xml:space="preserve">Punctuality / Attendance </w:t>
      </w:r>
      <w:r w:rsidDel="00000000" w:rsidR="00000000" w:rsidRPr="00000000">
        <w:drawing>
          <wp:anchor allowOverlap="1" behindDoc="0" distB="114300" distT="114300" distL="114300" distR="114300" hidden="0" layoutInCell="1" locked="0" relativeHeight="0" simplePos="0">
            <wp:simplePos x="0" y="0"/>
            <wp:positionH relativeFrom="column">
              <wp:posOffset>5343525</wp:posOffset>
            </wp:positionH>
            <wp:positionV relativeFrom="paragraph">
              <wp:posOffset>142875</wp:posOffset>
            </wp:positionV>
            <wp:extent cx="933450" cy="933450"/>
            <wp:effectExtent b="0" l="0" r="0" t="0"/>
            <wp:wrapSquare wrapText="bothSides" distB="114300" distT="114300" distL="114300" distR="114300"/>
            <wp:docPr id="11"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933450" cy="933450"/>
                    </a:xfrm>
                    <a:prstGeom prst="rect"/>
                    <a:ln/>
                  </pic:spPr>
                </pic:pic>
              </a:graphicData>
            </a:graphic>
          </wp:anchor>
        </w:drawing>
      </w:r>
    </w:p>
    <w:p w:rsidR="00000000" w:rsidDel="00000000" w:rsidP="00000000" w:rsidRDefault="00000000" w:rsidRPr="00000000" w14:paraId="00000019">
      <w:pPr>
        <w:ind w:left="0" w:firstLine="0"/>
        <w:rPr>
          <w:rFonts w:ascii="Handlee" w:cs="Handlee" w:eastAsia="Handlee" w:hAnsi="Handlee"/>
        </w:rPr>
      </w:pPr>
      <w:r w:rsidDel="00000000" w:rsidR="00000000" w:rsidRPr="00000000">
        <w:rPr>
          <w:rFonts w:ascii="Handlee" w:cs="Handlee" w:eastAsia="Handlee" w:hAnsi="Handlee"/>
          <w:rtl w:val="0"/>
        </w:rPr>
        <w:t xml:space="preserve">Please can you make every effort to ensure your child arrives at school on time with everything they need for the school day. There are an increasing number of pupils being collected early from school especially at the end of the week. Should your child have a medical or dental appointment we ask you to make sure you inform us in advance with a copy of the appointment card or letter. It is also very important to let us know if your child is absent from school to avoid any </w:t>
      </w:r>
      <w:r w:rsidDel="00000000" w:rsidR="00000000" w:rsidRPr="00000000">
        <w:rPr>
          <w:rFonts w:ascii="Handlee" w:cs="Handlee" w:eastAsia="Handlee" w:hAnsi="Handlee"/>
          <w:rtl w:val="0"/>
        </w:rPr>
        <w:t xml:space="preserve">unauthorised</w:t>
      </w:r>
      <w:r w:rsidDel="00000000" w:rsidR="00000000" w:rsidRPr="00000000">
        <w:rPr>
          <w:rFonts w:ascii="Handlee" w:cs="Handlee" w:eastAsia="Handlee" w:hAnsi="Handlee"/>
          <w:rtl w:val="0"/>
        </w:rPr>
        <w:t xml:space="preserve"> absences. You can ring using the automated voice mail service and leave us a message. </w:t>
      </w:r>
      <w:r w:rsidDel="00000000" w:rsidR="00000000" w:rsidRPr="00000000">
        <w:rPr>
          <w:rtl w:val="0"/>
        </w:rPr>
      </w:r>
    </w:p>
    <w:p w:rsidR="00000000" w:rsidDel="00000000" w:rsidP="00000000" w:rsidRDefault="00000000" w:rsidRPr="00000000" w14:paraId="0000001A">
      <w:pPr>
        <w:ind w:left="0" w:firstLine="0"/>
        <w:rPr>
          <w:rFonts w:ascii="Handlee" w:cs="Handlee" w:eastAsia="Handlee" w:hAnsi="Handlee"/>
          <w:b w:val="1"/>
          <w:u w:val="single"/>
        </w:rPr>
      </w:pPr>
      <w:r w:rsidDel="00000000" w:rsidR="00000000" w:rsidRPr="00000000">
        <w:rPr>
          <w:rtl w:val="0"/>
        </w:rPr>
      </w:r>
    </w:p>
    <w:p w:rsidR="00000000" w:rsidDel="00000000" w:rsidP="00000000" w:rsidRDefault="00000000" w:rsidRPr="00000000" w14:paraId="0000001B">
      <w:pPr>
        <w:ind w:left="0" w:firstLine="0"/>
        <w:rPr>
          <w:rFonts w:ascii="Handlee" w:cs="Handlee" w:eastAsia="Handlee" w:hAnsi="Handlee"/>
          <w:b w:val="1"/>
          <w:u w:val="single"/>
        </w:rPr>
      </w:pPr>
      <w:r w:rsidDel="00000000" w:rsidR="00000000" w:rsidRPr="00000000">
        <w:rPr>
          <w:rFonts w:ascii="Handlee" w:cs="Handlee" w:eastAsia="Handlee" w:hAnsi="Handlee"/>
          <w:b w:val="1"/>
          <w:u w:val="single"/>
          <w:rtl w:val="0"/>
        </w:rPr>
        <w:t xml:space="preserve">Uniform</w:t>
      </w:r>
      <w:r w:rsidDel="00000000" w:rsidR="00000000" w:rsidRPr="00000000">
        <w:drawing>
          <wp:anchor allowOverlap="1" behindDoc="0" distB="0" distT="0" distL="114300" distR="114300" hidden="0" layoutInCell="1" locked="0" relativeHeight="0" simplePos="0">
            <wp:simplePos x="0" y="0"/>
            <wp:positionH relativeFrom="column">
              <wp:posOffset>-180974</wp:posOffset>
            </wp:positionH>
            <wp:positionV relativeFrom="paragraph">
              <wp:posOffset>0</wp:posOffset>
            </wp:positionV>
            <wp:extent cx="581025" cy="581025"/>
            <wp:effectExtent b="0" l="0" r="0" t="0"/>
            <wp:wrapSquare wrapText="bothSides" distB="0" distT="0" distL="114300" distR="114300"/>
            <wp:docPr id="8"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581025" cy="581025"/>
                    </a:xfrm>
                    <a:prstGeom prst="rect"/>
                    <a:ln/>
                  </pic:spPr>
                </pic:pic>
              </a:graphicData>
            </a:graphic>
          </wp:anchor>
        </w:drawing>
      </w:r>
    </w:p>
    <w:p w:rsidR="00000000" w:rsidDel="00000000" w:rsidP="00000000" w:rsidRDefault="00000000" w:rsidRPr="00000000" w14:paraId="0000001C">
      <w:pPr>
        <w:ind w:left="0" w:firstLine="0"/>
        <w:rPr>
          <w:rFonts w:ascii="Handlee" w:cs="Handlee" w:eastAsia="Handlee" w:hAnsi="Handlee"/>
        </w:rPr>
      </w:pPr>
      <w:r w:rsidDel="00000000" w:rsidR="00000000" w:rsidRPr="00000000">
        <w:rPr>
          <w:rFonts w:ascii="Handlee" w:cs="Handlee" w:eastAsia="Handlee" w:hAnsi="Handlee"/>
          <w:rtl w:val="0"/>
        </w:rPr>
        <w:t xml:space="preserve">It is our expectation that school </w:t>
      </w:r>
      <w:r w:rsidDel="00000000" w:rsidR="00000000" w:rsidRPr="00000000">
        <w:rPr>
          <w:rFonts w:ascii="Handlee" w:cs="Handlee" w:eastAsia="Handlee" w:hAnsi="Handlee"/>
          <w:rtl w:val="0"/>
        </w:rPr>
        <w:t xml:space="preserve">uniform is</w:t>
      </w:r>
      <w:r w:rsidDel="00000000" w:rsidR="00000000" w:rsidRPr="00000000">
        <w:rPr>
          <w:rFonts w:ascii="Handlee" w:cs="Handlee" w:eastAsia="Handlee" w:hAnsi="Handlee"/>
          <w:rtl w:val="0"/>
        </w:rPr>
        <w:t xml:space="preserve"> worn to school everyday. All school uniform can be purchased from YC Sports on Crwys Road   </w:t>
      </w:r>
      <w:hyperlink r:id="rId13">
        <w:r w:rsidDel="00000000" w:rsidR="00000000" w:rsidRPr="00000000">
          <w:rPr>
            <w:rFonts w:ascii="Handlee" w:cs="Handlee" w:eastAsia="Handlee" w:hAnsi="Handlee"/>
            <w:color w:val="1155cc"/>
            <w:u w:val="single"/>
            <w:rtl w:val="0"/>
          </w:rPr>
          <w:t xml:space="preserve">https://www.ycsports.com/</w:t>
        </w:r>
      </w:hyperlink>
      <w:r w:rsidDel="00000000" w:rsidR="00000000" w:rsidRPr="00000000">
        <w:rPr>
          <w:rFonts w:ascii="Handlee" w:cs="Handlee" w:eastAsia="Handlee" w:hAnsi="Handlee"/>
          <w:rtl w:val="0"/>
        </w:rPr>
        <w:t xml:space="preserve"> </w:t>
      </w:r>
    </w:p>
    <w:p w:rsidR="00000000" w:rsidDel="00000000" w:rsidP="00000000" w:rsidRDefault="00000000" w:rsidRPr="00000000" w14:paraId="0000001D">
      <w:pPr>
        <w:ind w:left="0" w:firstLine="0"/>
        <w:rPr>
          <w:rFonts w:ascii="Handlee" w:cs="Handlee" w:eastAsia="Handlee" w:hAnsi="Handlee"/>
        </w:rPr>
      </w:pPr>
      <w:r w:rsidDel="00000000" w:rsidR="00000000" w:rsidRPr="00000000">
        <w:rPr>
          <w:rtl w:val="0"/>
        </w:rPr>
      </w:r>
    </w:p>
    <w:p w:rsidR="00000000" w:rsidDel="00000000" w:rsidP="00000000" w:rsidRDefault="00000000" w:rsidRPr="00000000" w14:paraId="0000001E">
      <w:pPr>
        <w:ind w:left="0" w:firstLine="0"/>
        <w:rPr>
          <w:rFonts w:ascii="Handlee" w:cs="Handlee" w:eastAsia="Handlee" w:hAnsi="Handlee"/>
        </w:rPr>
      </w:pPr>
      <w:r w:rsidDel="00000000" w:rsidR="00000000" w:rsidRPr="00000000">
        <w:rPr>
          <w:rtl w:val="0"/>
        </w:rPr>
      </w:r>
    </w:p>
    <w:p w:rsidR="00000000" w:rsidDel="00000000" w:rsidP="00000000" w:rsidRDefault="00000000" w:rsidRPr="00000000" w14:paraId="0000001F">
      <w:pPr>
        <w:ind w:left="0" w:firstLine="0"/>
        <w:rPr>
          <w:rFonts w:ascii="Handlee" w:cs="Handlee" w:eastAsia="Handlee" w:hAnsi="Handlee"/>
        </w:rPr>
      </w:pPr>
      <w:r w:rsidDel="00000000" w:rsidR="00000000" w:rsidRPr="00000000">
        <w:rPr>
          <w:rtl w:val="0"/>
        </w:rPr>
      </w:r>
    </w:p>
    <w:p w:rsidR="00000000" w:rsidDel="00000000" w:rsidP="00000000" w:rsidRDefault="00000000" w:rsidRPr="00000000" w14:paraId="00000020">
      <w:pPr>
        <w:rPr>
          <w:rFonts w:ascii="Handlee" w:cs="Handlee" w:eastAsia="Handlee" w:hAnsi="Handlee"/>
        </w:rPr>
      </w:pPr>
      <w:r w:rsidDel="00000000" w:rsidR="00000000" w:rsidRPr="00000000">
        <w:rPr>
          <w:rtl w:val="0"/>
        </w:rPr>
      </w:r>
    </w:p>
    <w:p w:rsidR="00000000" w:rsidDel="00000000" w:rsidP="00000000" w:rsidRDefault="00000000" w:rsidRPr="00000000" w14:paraId="00000021">
      <w:pPr>
        <w:rPr>
          <w:rFonts w:ascii="Handlee" w:cs="Handlee" w:eastAsia="Handlee" w:hAnsi="Handlee"/>
          <w:b w:val="1"/>
          <w:u w:val="single"/>
        </w:rPr>
      </w:pPr>
      <w:r w:rsidDel="00000000" w:rsidR="00000000" w:rsidRPr="00000000">
        <w:rPr>
          <w:rFonts w:ascii="Handlee" w:cs="Handlee" w:eastAsia="Handlee" w:hAnsi="Handlee"/>
          <w:b w:val="1"/>
          <w:u w:val="single"/>
          <w:rtl w:val="0"/>
        </w:rPr>
        <w:t xml:space="preserve">Important Dates</w:t>
      </w:r>
    </w:p>
    <w:p w:rsidR="00000000" w:rsidDel="00000000" w:rsidP="00000000" w:rsidRDefault="00000000" w:rsidRPr="00000000" w14:paraId="00000022">
      <w:pPr>
        <w:ind w:left="0" w:firstLine="0"/>
        <w:rPr>
          <w:rFonts w:ascii="Handlee" w:cs="Handlee" w:eastAsia="Handlee" w:hAnsi="Handlee"/>
        </w:rPr>
      </w:pPr>
      <w:r w:rsidDel="00000000" w:rsidR="00000000" w:rsidRPr="00000000">
        <w:rPr>
          <w:rFonts w:ascii="Handlee" w:cs="Handlee" w:eastAsia="Handlee" w:hAnsi="Handlee"/>
          <w:b w:val="1"/>
          <w:color w:val="ff0000"/>
          <w:rtl w:val="0"/>
        </w:rPr>
        <w:t xml:space="preserve">Monday 28th February</w:t>
      </w:r>
      <w:r w:rsidDel="00000000" w:rsidR="00000000" w:rsidRPr="00000000">
        <w:rPr>
          <w:rFonts w:ascii="Handlee" w:cs="Handlee" w:eastAsia="Handlee" w:hAnsi="Handlee"/>
          <w:rtl w:val="0"/>
        </w:rPr>
        <w:t xml:space="preserve"> is an INSET day</w:t>
      </w:r>
    </w:p>
    <w:p w:rsidR="00000000" w:rsidDel="00000000" w:rsidP="00000000" w:rsidRDefault="00000000" w:rsidRPr="00000000" w14:paraId="00000023">
      <w:pPr>
        <w:ind w:left="0" w:firstLine="0"/>
        <w:rPr>
          <w:rFonts w:ascii="Handlee" w:cs="Handlee" w:eastAsia="Handlee" w:hAnsi="Handlee"/>
        </w:rPr>
      </w:pPr>
      <w:r w:rsidDel="00000000" w:rsidR="00000000" w:rsidRPr="00000000">
        <w:rPr>
          <w:rFonts w:ascii="Handlee" w:cs="Handlee" w:eastAsia="Handlee" w:hAnsi="Handlee"/>
          <w:b w:val="1"/>
          <w:color w:val="ff0000"/>
          <w:rtl w:val="0"/>
        </w:rPr>
        <w:t xml:space="preserve">Tuesday 1st March </w:t>
      </w:r>
      <w:r w:rsidDel="00000000" w:rsidR="00000000" w:rsidRPr="00000000">
        <w:rPr>
          <w:rFonts w:ascii="Handlee" w:cs="Handlee" w:eastAsia="Handlee" w:hAnsi="Handlee"/>
          <w:rtl w:val="0"/>
        </w:rPr>
        <w:t xml:space="preserve">is the first day back after half term and Dydd Gwyl Dewi (St Davids Day)</w:t>
      </w:r>
      <w:r w:rsidDel="00000000" w:rsidR="00000000" w:rsidRPr="00000000">
        <w:rPr>
          <w:rFonts w:ascii="Handlee" w:cs="Handlee" w:eastAsia="Handlee" w:hAnsi="Handlee"/>
          <w:rtl w:val="0"/>
        </w:rPr>
        <w:t xml:space="preserve">. The children can come dressed in Welsh costumes, Welsh sports kit or wear red clothes.</w:t>
      </w:r>
      <w:r w:rsidDel="00000000" w:rsidR="00000000" w:rsidRPr="00000000">
        <w:rPr>
          <w:rtl w:val="0"/>
        </w:rPr>
      </w:r>
    </w:p>
    <w:p w:rsidR="00000000" w:rsidDel="00000000" w:rsidP="00000000" w:rsidRDefault="00000000" w:rsidRPr="00000000" w14:paraId="00000024">
      <w:pPr>
        <w:rPr>
          <w:rFonts w:ascii="Handlee" w:cs="Handlee" w:eastAsia="Handlee" w:hAnsi="Handlee"/>
        </w:rPr>
      </w:pPr>
      <w:r w:rsidDel="00000000" w:rsidR="00000000" w:rsidRPr="00000000">
        <w:rPr>
          <w:rFonts w:ascii="Handlee" w:cs="Handlee" w:eastAsia="Handlee" w:hAnsi="Handlee"/>
          <w:b w:val="1"/>
          <w:color w:val="ff0000"/>
          <w:rtl w:val="0"/>
        </w:rPr>
        <w:t xml:space="preserve">Thursday 4th March</w:t>
      </w:r>
      <w:r w:rsidDel="00000000" w:rsidR="00000000" w:rsidRPr="00000000">
        <w:rPr>
          <w:rFonts w:ascii="Handlee" w:cs="Handlee" w:eastAsia="Handlee" w:hAnsi="Handlee"/>
          <w:rtl w:val="0"/>
        </w:rPr>
        <w:t xml:space="preserve"> is World Book Day. </w:t>
      </w:r>
    </w:p>
    <w:p w:rsidR="00000000" w:rsidDel="00000000" w:rsidP="00000000" w:rsidRDefault="00000000" w:rsidRPr="00000000" w14:paraId="00000025">
      <w:pPr>
        <w:rPr>
          <w:rFonts w:ascii="Handlee" w:cs="Handlee" w:eastAsia="Handlee" w:hAnsi="Handlee"/>
        </w:rPr>
      </w:pPr>
      <w:r w:rsidDel="00000000" w:rsidR="00000000" w:rsidRPr="00000000">
        <w:rPr>
          <w:rFonts w:ascii="Handlee" w:cs="Handlee" w:eastAsia="Handlee" w:hAnsi="Handlee"/>
          <w:rtl w:val="0"/>
        </w:rPr>
        <w:t xml:space="preserve">School will celebrate by encouraging everyone to wear their </w:t>
      </w:r>
      <w:r w:rsidDel="00000000" w:rsidR="00000000" w:rsidRPr="00000000">
        <w:rPr>
          <w:rFonts w:ascii="Handlee" w:cs="Handlee" w:eastAsia="Handlee" w:hAnsi="Handlee"/>
          <w:rtl w:val="0"/>
        </w:rPr>
        <w:t xml:space="preserve">pyjamas</w:t>
      </w:r>
      <w:r w:rsidDel="00000000" w:rsidR="00000000" w:rsidRPr="00000000">
        <w:rPr>
          <w:rFonts w:ascii="Handlee" w:cs="Handlee" w:eastAsia="Handlee" w:hAnsi="Handlee"/>
          <w:rtl w:val="0"/>
        </w:rPr>
        <w:t xml:space="preserve"> and bring their </w:t>
      </w:r>
      <w:r w:rsidDel="00000000" w:rsidR="00000000" w:rsidRPr="00000000">
        <w:rPr>
          <w:rFonts w:ascii="Handlee" w:cs="Handlee" w:eastAsia="Handlee" w:hAnsi="Handlee"/>
          <w:rtl w:val="0"/>
        </w:rPr>
        <w:t xml:space="preserve">favourite</w:t>
      </w:r>
      <w:r w:rsidDel="00000000" w:rsidR="00000000" w:rsidRPr="00000000">
        <w:rPr>
          <w:rFonts w:ascii="Handlee" w:cs="Handlee" w:eastAsia="Handlee" w:hAnsi="Handlee"/>
          <w:rtl w:val="0"/>
        </w:rPr>
        <w:t xml:space="preserve"> book to school to share during the day.</w:t>
      </w:r>
    </w:p>
    <w:p w:rsidR="00000000" w:rsidDel="00000000" w:rsidP="00000000" w:rsidRDefault="00000000" w:rsidRPr="00000000" w14:paraId="00000026">
      <w:pPr>
        <w:rPr>
          <w:rFonts w:ascii="Handlee" w:cs="Handlee" w:eastAsia="Handlee" w:hAnsi="Handlee"/>
        </w:rPr>
      </w:pPr>
      <w:r w:rsidDel="00000000" w:rsidR="00000000" w:rsidRPr="00000000">
        <w:rPr>
          <w:rFonts w:ascii="Handlee" w:cs="Handlee" w:eastAsia="Handlee" w:hAnsi="Handlee"/>
          <w:b w:val="1"/>
          <w:color w:val="ff0000"/>
          <w:rtl w:val="0"/>
        </w:rPr>
        <w:t xml:space="preserve">Monday 7th March </w:t>
      </w:r>
      <w:r w:rsidDel="00000000" w:rsidR="00000000" w:rsidRPr="00000000">
        <w:rPr>
          <w:rFonts w:ascii="Handlee" w:cs="Handlee" w:eastAsia="Handlee" w:hAnsi="Handlee"/>
          <w:rtl w:val="0"/>
        </w:rPr>
        <w:t xml:space="preserve">will be our Eisteddfod St David's Day celebrations</w:t>
      </w:r>
    </w:p>
    <w:p w:rsidR="00000000" w:rsidDel="00000000" w:rsidP="00000000" w:rsidRDefault="00000000" w:rsidRPr="00000000" w14:paraId="00000027">
      <w:pPr>
        <w:rPr>
          <w:rFonts w:ascii="Handlee" w:cs="Handlee" w:eastAsia="Handlee" w:hAnsi="Handlee"/>
        </w:rPr>
      </w:pPr>
      <w:r w:rsidDel="00000000" w:rsidR="00000000" w:rsidRPr="00000000">
        <w:rPr>
          <w:rFonts w:ascii="Handlee" w:cs="Handlee" w:eastAsia="Handlee" w:hAnsi="Handlee"/>
          <w:rtl w:val="0"/>
        </w:rPr>
        <w:t xml:space="preserve">The children can come dressed in Welsh costumes, Welsh sports kit or wear red clothes. Information has been shared on Schoop for Home School tasks linked to our Eisteddfod celebrations</w:t>
      </w:r>
    </w:p>
    <w:p w:rsidR="00000000" w:rsidDel="00000000" w:rsidP="00000000" w:rsidRDefault="00000000" w:rsidRPr="00000000" w14:paraId="00000028">
      <w:pPr>
        <w:rPr>
          <w:rFonts w:ascii="Handlee" w:cs="Handlee" w:eastAsia="Handlee" w:hAnsi="Handle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3757613</wp:posOffset>
            </wp:positionH>
            <wp:positionV relativeFrom="paragraph">
              <wp:posOffset>142875</wp:posOffset>
            </wp:positionV>
            <wp:extent cx="651029" cy="762000"/>
            <wp:effectExtent b="0" l="0" r="0" t="0"/>
            <wp:wrapSquare wrapText="bothSides" distB="114300" distT="114300" distL="114300" distR="114300"/>
            <wp:docPr id="1"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651029" cy="762000"/>
                    </a:xfrm>
                    <a:prstGeom prst="rect"/>
                    <a:ln/>
                  </pic:spPr>
                </pic:pic>
              </a:graphicData>
            </a:graphic>
          </wp:anchor>
        </w:drawing>
      </w:r>
    </w:p>
    <w:p w:rsidR="00000000" w:rsidDel="00000000" w:rsidP="00000000" w:rsidRDefault="00000000" w:rsidRPr="00000000" w14:paraId="00000029">
      <w:pPr>
        <w:rPr>
          <w:rFonts w:ascii="Handlee" w:cs="Handlee" w:eastAsia="Handlee" w:hAnsi="Handlee"/>
          <w:b w:val="1"/>
          <w:u w:val="single"/>
        </w:rPr>
      </w:pPr>
      <w:r w:rsidDel="00000000" w:rsidR="00000000" w:rsidRPr="00000000">
        <w:rPr>
          <w:rFonts w:ascii="Handlee" w:cs="Handlee" w:eastAsia="Handlee" w:hAnsi="Handlee"/>
          <w:b w:val="1"/>
          <w:u w:val="single"/>
          <w:rtl w:val="0"/>
        </w:rPr>
        <w:t xml:space="preserve">Term / Inset Days</w:t>
      </w:r>
    </w:p>
    <w:p w:rsidR="00000000" w:rsidDel="00000000" w:rsidP="00000000" w:rsidRDefault="00000000" w:rsidRPr="00000000" w14:paraId="0000002A">
      <w:pPr>
        <w:rPr>
          <w:rFonts w:ascii="Handlee" w:cs="Handlee" w:eastAsia="Handlee" w:hAnsi="Handlee"/>
        </w:rPr>
      </w:pPr>
      <w:r w:rsidDel="00000000" w:rsidR="00000000" w:rsidRPr="00000000">
        <w:rPr>
          <w:rFonts w:ascii="Handlee" w:cs="Handlee" w:eastAsia="Handlee" w:hAnsi="Handlee"/>
          <w:rtl w:val="0"/>
        </w:rPr>
        <w:t xml:space="preserve">Friday 8th April 2022</w:t>
      </w:r>
    </w:p>
    <w:p w:rsidR="00000000" w:rsidDel="00000000" w:rsidP="00000000" w:rsidRDefault="00000000" w:rsidRPr="00000000" w14:paraId="0000002B">
      <w:pPr>
        <w:rPr>
          <w:rFonts w:ascii="Handlee" w:cs="Handlee" w:eastAsia="Handlee" w:hAnsi="Handlee"/>
        </w:rPr>
      </w:pPr>
      <w:r w:rsidDel="00000000" w:rsidR="00000000" w:rsidRPr="00000000">
        <w:rPr>
          <w:rFonts w:ascii="Handlee" w:cs="Handlee" w:eastAsia="Handlee" w:hAnsi="Handlee"/>
          <w:rtl w:val="0"/>
        </w:rPr>
        <w:t xml:space="preserve">Friday 27th May 2022 (platinum jubilee additional bank holiday)</w:t>
      </w:r>
    </w:p>
    <w:p w:rsidR="00000000" w:rsidDel="00000000" w:rsidP="00000000" w:rsidRDefault="00000000" w:rsidRPr="00000000" w14:paraId="0000002C">
      <w:pPr>
        <w:rPr>
          <w:rFonts w:ascii="Handlee" w:cs="Handlee" w:eastAsia="Handlee" w:hAnsi="Handlee"/>
        </w:rPr>
      </w:pPr>
      <w:r w:rsidDel="00000000" w:rsidR="00000000" w:rsidRPr="00000000">
        <w:rPr>
          <w:rFonts w:ascii="Handlee" w:cs="Handlee" w:eastAsia="Handlee" w:hAnsi="Handlee"/>
          <w:rtl w:val="0"/>
        </w:rPr>
        <w:t xml:space="preserve">Monday 6th June 2022</w:t>
      </w:r>
    </w:p>
    <w:p w:rsidR="00000000" w:rsidDel="00000000" w:rsidP="00000000" w:rsidRDefault="00000000" w:rsidRPr="00000000" w14:paraId="0000002D">
      <w:pPr>
        <w:rPr>
          <w:rFonts w:ascii="Handlee" w:cs="Handlee" w:eastAsia="Handlee" w:hAnsi="Handlee"/>
          <w:b w:val="1"/>
          <w:u w:val="single"/>
        </w:rPr>
      </w:pPr>
      <w:r w:rsidDel="00000000" w:rsidR="00000000" w:rsidRPr="00000000">
        <w:rPr>
          <w:rtl w:val="0"/>
        </w:rPr>
      </w:r>
    </w:p>
    <w:tbl>
      <w:tblPr>
        <w:tblStyle w:val="Table1"/>
        <w:tblW w:w="99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0"/>
        <w:gridCol w:w="3330"/>
        <w:gridCol w:w="3330"/>
        <w:tblGridChange w:id="0">
          <w:tblGrid>
            <w:gridCol w:w="3330"/>
            <w:gridCol w:w="3330"/>
            <w:gridCol w:w="33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andlee" w:cs="Handlee" w:eastAsia="Handlee" w:hAnsi="Handlee"/>
                <w:b w:val="1"/>
              </w:rPr>
            </w:pPr>
            <w:r w:rsidDel="00000000" w:rsidR="00000000" w:rsidRPr="00000000">
              <w:rPr>
                <w:rFonts w:ascii="Handlee" w:cs="Handlee" w:eastAsia="Handlee" w:hAnsi="Handlee"/>
                <w:b w:val="1"/>
                <w:rtl w:val="0"/>
              </w:rPr>
              <w:t xml:space="preserve">Term Starts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andlee" w:cs="Handlee" w:eastAsia="Handlee" w:hAnsi="Handlee"/>
                <w:b w:val="1"/>
              </w:rPr>
            </w:pPr>
            <w:r w:rsidDel="00000000" w:rsidR="00000000" w:rsidRPr="00000000">
              <w:rPr>
                <w:rFonts w:ascii="Handlee" w:cs="Handlee" w:eastAsia="Handlee" w:hAnsi="Handlee"/>
                <w:b w:val="1"/>
                <w:rtl w:val="0"/>
              </w:rPr>
              <w:t xml:space="preserve">Half Term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andlee" w:cs="Handlee" w:eastAsia="Handlee" w:hAnsi="Handlee"/>
                <w:b w:val="1"/>
              </w:rPr>
            </w:pPr>
            <w:r w:rsidDel="00000000" w:rsidR="00000000" w:rsidRPr="00000000">
              <w:rPr>
                <w:rFonts w:ascii="Handlee" w:cs="Handlee" w:eastAsia="Handlee" w:hAnsi="Handlee"/>
                <w:b w:val="1"/>
                <w:rtl w:val="0"/>
              </w:rPr>
              <w:t xml:space="preserve">Term Ends</w:t>
            </w:r>
          </w:p>
        </w:tc>
      </w:tr>
      <w:tr>
        <w:trPr>
          <w:cantSplit w:val="0"/>
          <w:tblHeader w:val="0"/>
        </w:trPr>
        <w:tc>
          <w:tcPr>
            <w:shd w:fill="f3f3f3"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andlee" w:cs="Handlee" w:eastAsia="Handlee" w:hAnsi="Handle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andlee" w:cs="Handlee" w:eastAsia="Handlee" w:hAnsi="Handlee"/>
              </w:rPr>
            </w:pPr>
            <w:r w:rsidDel="00000000" w:rsidR="00000000" w:rsidRPr="00000000">
              <w:rPr>
                <w:rFonts w:ascii="Handlee" w:cs="Handlee" w:eastAsia="Handlee" w:hAnsi="Handlee"/>
                <w:rtl w:val="0"/>
              </w:rPr>
              <w:t xml:space="preserve">Mon 21st Feb - Fri 25th Feb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andlee" w:cs="Handlee" w:eastAsia="Handlee" w:hAnsi="Handlee"/>
              </w:rPr>
            </w:pPr>
            <w:r w:rsidDel="00000000" w:rsidR="00000000" w:rsidRPr="00000000">
              <w:rPr>
                <w:rFonts w:ascii="Handlee" w:cs="Handlee" w:eastAsia="Handlee" w:hAnsi="Handlee"/>
                <w:rtl w:val="0"/>
              </w:rPr>
              <w:t xml:space="preserve">Fri 8th Apr 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andlee" w:cs="Handlee" w:eastAsia="Handlee" w:hAnsi="Handlee"/>
              </w:rPr>
            </w:pPr>
            <w:r w:rsidDel="00000000" w:rsidR="00000000" w:rsidRPr="00000000">
              <w:rPr>
                <w:rFonts w:ascii="Handlee" w:cs="Handlee" w:eastAsia="Handlee" w:hAnsi="Handlee"/>
                <w:rtl w:val="0"/>
              </w:rPr>
              <w:t xml:space="preserve">Mon 25th April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andlee" w:cs="Handlee" w:eastAsia="Handlee" w:hAnsi="Handlee"/>
              </w:rPr>
            </w:pPr>
            <w:r w:rsidDel="00000000" w:rsidR="00000000" w:rsidRPr="00000000">
              <w:rPr>
                <w:rFonts w:ascii="Handlee" w:cs="Handlee" w:eastAsia="Handlee" w:hAnsi="Handlee"/>
                <w:rtl w:val="0"/>
              </w:rPr>
              <w:t xml:space="preserve">Mon 30th May - Fri 3rd Jun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andlee" w:cs="Handlee" w:eastAsia="Handlee" w:hAnsi="Handlee"/>
              </w:rPr>
            </w:pPr>
            <w:r w:rsidDel="00000000" w:rsidR="00000000" w:rsidRPr="00000000">
              <w:rPr>
                <w:rFonts w:ascii="Handlee" w:cs="Handlee" w:eastAsia="Handlee" w:hAnsi="Handlee"/>
                <w:rtl w:val="0"/>
              </w:rPr>
              <w:t xml:space="preserve">Fri 22nd July</w:t>
            </w:r>
          </w:p>
        </w:tc>
      </w:tr>
    </w:tbl>
    <w:p w:rsidR="00000000" w:rsidDel="00000000" w:rsidP="00000000" w:rsidRDefault="00000000" w:rsidRPr="00000000" w14:paraId="00000037">
      <w:pPr>
        <w:rPr>
          <w:rFonts w:ascii="Handlee" w:cs="Handlee" w:eastAsia="Handlee" w:hAnsi="Handlee"/>
          <w:b w:val="1"/>
          <w:u w:val="single"/>
        </w:rPr>
      </w:pPr>
      <w:r w:rsidDel="00000000" w:rsidR="00000000" w:rsidRPr="00000000">
        <w:rPr>
          <w:rtl w:val="0"/>
        </w:rPr>
      </w:r>
    </w:p>
    <w:p w:rsidR="00000000" w:rsidDel="00000000" w:rsidP="00000000" w:rsidRDefault="00000000" w:rsidRPr="00000000" w14:paraId="00000038">
      <w:pPr>
        <w:rPr>
          <w:rFonts w:ascii="Handlee" w:cs="Handlee" w:eastAsia="Handlee" w:hAnsi="Handlee"/>
          <w:b w:val="1"/>
          <w:u w:val="single"/>
        </w:rPr>
      </w:pPr>
      <w:r w:rsidDel="00000000" w:rsidR="00000000" w:rsidRPr="00000000">
        <w:rPr>
          <w:rFonts w:ascii="Handlee" w:cs="Handlee" w:eastAsia="Handlee" w:hAnsi="Handlee"/>
          <w:b w:val="1"/>
          <w:u w:val="single"/>
          <w:rtl w:val="0"/>
        </w:rPr>
        <w:t xml:space="preserve">Parents’ Evening</w:t>
      </w:r>
    </w:p>
    <w:p w:rsidR="00000000" w:rsidDel="00000000" w:rsidP="00000000" w:rsidRDefault="00000000" w:rsidRPr="00000000" w14:paraId="00000039">
      <w:pPr>
        <w:rPr>
          <w:rFonts w:ascii="Handlee" w:cs="Handlee" w:eastAsia="Handlee" w:hAnsi="Handlee"/>
        </w:rPr>
      </w:pPr>
      <w:r w:rsidDel="00000000" w:rsidR="00000000" w:rsidRPr="00000000">
        <w:rPr>
          <w:rFonts w:ascii="Handlee" w:cs="Handlee" w:eastAsia="Handlee" w:hAnsi="Handlee"/>
          <w:rtl w:val="0"/>
        </w:rPr>
        <w:t xml:space="preserve">We hope you have found the new parents’ evening booking system easy to use so far and hopefully the trial of this way of working will be successful. The links for the face to face video call will be sent 24 hrs prior to your appointment time. There is a time limit to each consultation of 10 minutes, as we have always </w:t>
      </w:r>
      <w:r w:rsidDel="00000000" w:rsidR="00000000" w:rsidRPr="00000000">
        <w:rPr>
          <w:rFonts w:ascii="Handlee" w:cs="Handlee" w:eastAsia="Handlee" w:hAnsi="Handlee"/>
          <w:rtl w:val="0"/>
        </w:rPr>
        <w:t xml:space="preserve">had</w:t>
      </w:r>
      <w:r w:rsidDel="00000000" w:rsidR="00000000" w:rsidRPr="00000000">
        <w:rPr>
          <w:rFonts w:ascii="Handlee" w:cs="Handlee" w:eastAsia="Handlee" w:hAnsi="Handlee"/>
          <w:rtl w:val="0"/>
        </w:rPr>
        <w:t xml:space="preserve"> . Class teachers are looking forward to meeting with you. Please be in touch with the class teacher if you have any queries.</w:t>
      </w:r>
      <w:r w:rsidDel="00000000" w:rsidR="00000000" w:rsidRPr="00000000">
        <w:drawing>
          <wp:anchor allowOverlap="1" behindDoc="0" distB="114300" distT="114300" distL="114300" distR="114300" hidden="0" layoutInCell="1" locked="0" relativeHeight="0" simplePos="0">
            <wp:simplePos x="0" y="0"/>
            <wp:positionH relativeFrom="column">
              <wp:posOffset>5067300</wp:posOffset>
            </wp:positionH>
            <wp:positionV relativeFrom="paragraph">
              <wp:posOffset>121539</wp:posOffset>
            </wp:positionV>
            <wp:extent cx="1271588" cy="458975"/>
            <wp:effectExtent b="0" l="0" r="0" t="0"/>
            <wp:wrapSquare wrapText="bothSides" distB="114300" distT="114300" distL="114300" distR="114300"/>
            <wp:docPr id="7"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1271588" cy="458975"/>
                    </a:xfrm>
                    <a:prstGeom prst="rect"/>
                    <a:ln/>
                  </pic:spPr>
                </pic:pic>
              </a:graphicData>
            </a:graphic>
          </wp:anchor>
        </w:drawing>
      </w:r>
    </w:p>
    <w:p w:rsidR="00000000" w:rsidDel="00000000" w:rsidP="00000000" w:rsidRDefault="00000000" w:rsidRPr="00000000" w14:paraId="0000003A">
      <w:pPr>
        <w:rPr>
          <w:rFonts w:ascii="Handlee" w:cs="Handlee" w:eastAsia="Handlee" w:hAnsi="Handle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-109953</wp:posOffset>
            </wp:positionH>
            <wp:positionV relativeFrom="paragraph">
              <wp:posOffset>238125</wp:posOffset>
            </wp:positionV>
            <wp:extent cx="1071979" cy="757965"/>
            <wp:effectExtent b="0" l="0" r="0" t="0"/>
            <wp:wrapSquare wrapText="bothSides" distB="114300" distT="114300" distL="114300" distR="114300"/>
            <wp:docPr id="10"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1071979" cy="757965"/>
                    </a:xfrm>
                    <a:prstGeom prst="rect"/>
                    <a:ln/>
                  </pic:spPr>
                </pic:pic>
              </a:graphicData>
            </a:graphic>
          </wp:anchor>
        </w:drawing>
      </w:r>
    </w:p>
    <w:p w:rsidR="00000000" w:rsidDel="00000000" w:rsidP="00000000" w:rsidRDefault="00000000" w:rsidRPr="00000000" w14:paraId="0000003B">
      <w:pPr>
        <w:rPr>
          <w:rFonts w:ascii="Handlee" w:cs="Handlee" w:eastAsia="Handlee" w:hAnsi="Handlee"/>
          <w:b w:val="1"/>
          <w:u w:val="single"/>
        </w:rPr>
      </w:pPr>
      <w:r w:rsidDel="00000000" w:rsidR="00000000" w:rsidRPr="00000000">
        <w:rPr>
          <w:rFonts w:ascii="Handlee" w:cs="Handlee" w:eastAsia="Handlee" w:hAnsi="Handlee"/>
          <w:b w:val="1"/>
          <w:u w:val="single"/>
          <w:rtl w:val="0"/>
        </w:rPr>
        <w:t xml:space="preserve">Y6 Residential </w:t>
      </w:r>
    </w:p>
    <w:p w:rsidR="00000000" w:rsidDel="00000000" w:rsidP="00000000" w:rsidRDefault="00000000" w:rsidRPr="00000000" w14:paraId="0000003C">
      <w:pPr>
        <w:rPr>
          <w:rFonts w:ascii="Handlee" w:cs="Handlee" w:eastAsia="Handlee" w:hAnsi="Handlee"/>
          <w:b w:val="1"/>
          <w:u w:val="single"/>
        </w:rPr>
      </w:pPr>
      <w:r w:rsidDel="00000000" w:rsidR="00000000" w:rsidRPr="00000000">
        <w:rPr>
          <w:rFonts w:ascii="Handlee" w:cs="Handlee" w:eastAsia="Handlee" w:hAnsi="Handlee"/>
          <w:rtl w:val="0"/>
        </w:rPr>
        <w:t xml:space="preserve">The trip is due to take place 3rd -5th May 2022. The payment facility is now live on ParentPay (we are unable to accept cash for this trip). You can pay in 3 installments or all in one go whatever suits you best. On Thursday 10th March at 4pm, there will be an online teams presentation by the course </w:t>
      </w:r>
      <w:r w:rsidDel="00000000" w:rsidR="00000000" w:rsidRPr="00000000">
        <w:rPr>
          <w:rFonts w:ascii="Handlee" w:cs="Handlee" w:eastAsia="Handlee" w:hAnsi="Handlee"/>
          <w:rtl w:val="0"/>
        </w:rPr>
        <w:t xml:space="preserve">organiser</w:t>
      </w:r>
      <w:r w:rsidDel="00000000" w:rsidR="00000000" w:rsidRPr="00000000">
        <w:rPr>
          <w:rFonts w:ascii="Handlee" w:cs="Handlee" w:eastAsia="Handlee" w:hAnsi="Handlee"/>
          <w:rtl w:val="0"/>
        </w:rPr>
        <w:t xml:space="preserve">, we will send you the link after half term.</w:t>
      </w:r>
      <w:r w:rsidDel="00000000" w:rsidR="00000000" w:rsidRPr="00000000">
        <w:rPr>
          <w:rtl w:val="0"/>
        </w:rPr>
      </w:r>
    </w:p>
    <w:p w:rsidR="00000000" w:rsidDel="00000000" w:rsidP="00000000" w:rsidRDefault="00000000" w:rsidRPr="00000000" w14:paraId="0000003D">
      <w:pPr>
        <w:rPr>
          <w:rFonts w:ascii="Handlee" w:cs="Handlee" w:eastAsia="Handlee" w:hAnsi="Handlee"/>
          <w:b w:val="1"/>
          <w:u w:val="single"/>
        </w:rPr>
      </w:pPr>
      <w:r w:rsidDel="00000000" w:rsidR="00000000" w:rsidRPr="00000000">
        <w:rPr>
          <w:rtl w:val="0"/>
        </w:rPr>
      </w:r>
    </w:p>
    <w:p w:rsidR="00000000" w:rsidDel="00000000" w:rsidP="00000000" w:rsidRDefault="00000000" w:rsidRPr="00000000" w14:paraId="0000003E">
      <w:pPr>
        <w:rPr>
          <w:rFonts w:ascii="Handlee" w:cs="Handlee" w:eastAsia="Handlee" w:hAnsi="Handlee"/>
          <w:b w:val="1"/>
          <w:u w:val="single"/>
        </w:rPr>
      </w:pPr>
      <w:r w:rsidDel="00000000" w:rsidR="00000000" w:rsidRPr="00000000">
        <w:rPr>
          <w:rFonts w:ascii="Handlee" w:cs="Handlee" w:eastAsia="Handlee" w:hAnsi="Handlee"/>
          <w:b w:val="1"/>
          <w:u w:val="single"/>
          <w:rtl w:val="0"/>
        </w:rPr>
        <w:t xml:space="preserve">SCHOOL CLOSURE</w:t>
      </w:r>
    </w:p>
    <w:p w:rsidR="00000000" w:rsidDel="00000000" w:rsidP="00000000" w:rsidRDefault="00000000" w:rsidRPr="00000000" w14:paraId="0000003F">
      <w:pPr>
        <w:rPr>
          <w:rFonts w:ascii="Handlee" w:cs="Handlee" w:eastAsia="Handlee" w:hAnsi="Handlee"/>
        </w:rPr>
      </w:pPr>
      <w:r w:rsidDel="00000000" w:rsidR="00000000" w:rsidRPr="00000000">
        <w:rPr>
          <w:rFonts w:ascii="Handlee" w:cs="Handlee" w:eastAsia="Handlee" w:hAnsi="Handlee"/>
          <w:rtl w:val="0"/>
        </w:rPr>
        <w:t xml:space="preserve">As you will have already seen on text, email, Schoop and Twitter, we are closed tomorrow due to adverse weather conditions and a RED weather warning.</w:t>
      </w:r>
    </w:p>
    <w:p w:rsidR="00000000" w:rsidDel="00000000" w:rsidP="00000000" w:rsidRDefault="00000000" w:rsidRPr="00000000" w14:paraId="00000040">
      <w:pPr>
        <w:rPr>
          <w:rFonts w:ascii="Handlee" w:cs="Handlee" w:eastAsia="Handlee" w:hAnsi="Handlee"/>
        </w:rPr>
      </w:pPr>
      <w:r w:rsidDel="00000000" w:rsidR="00000000" w:rsidRPr="00000000">
        <w:rPr>
          <w:rtl w:val="0"/>
        </w:rPr>
      </w:r>
    </w:p>
    <w:p w:rsidR="00000000" w:rsidDel="00000000" w:rsidP="00000000" w:rsidRDefault="00000000" w:rsidRPr="00000000" w14:paraId="00000041">
      <w:pPr>
        <w:jc w:val="center"/>
        <w:rPr>
          <w:rFonts w:ascii="Handlee" w:cs="Handlee" w:eastAsia="Handlee" w:hAnsi="Handlee"/>
        </w:rPr>
      </w:pPr>
      <w:r w:rsidDel="00000000" w:rsidR="00000000" w:rsidRPr="00000000">
        <w:rPr>
          <w:rFonts w:ascii="Handlee" w:cs="Handlee" w:eastAsia="Handlee" w:hAnsi="Handlee"/>
          <w:rtl w:val="0"/>
        </w:rPr>
        <w:t xml:space="preserve">We wish you all a very happy and safe half term. Thank you for your continued support </w:t>
      </w:r>
    </w:p>
    <w:p w:rsidR="00000000" w:rsidDel="00000000" w:rsidP="00000000" w:rsidRDefault="00000000" w:rsidRPr="00000000" w14:paraId="00000042">
      <w:pPr>
        <w:jc w:val="center"/>
        <w:rPr>
          <w:rFonts w:ascii="Handlee" w:cs="Handlee" w:eastAsia="Handlee" w:hAnsi="Handlee"/>
        </w:rPr>
      </w:pPr>
      <w:r w:rsidDel="00000000" w:rsidR="00000000" w:rsidRPr="00000000">
        <w:rPr>
          <w:rFonts w:ascii="Handlee" w:cs="Handlee" w:eastAsia="Handlee" w:hAnsi="Handlee"/>
          <w:rtl w:val="0"/>
        </w:rPr>
        <w:t xml:space="preserve"> </w:t>
      </w:r>
    </w:p>
    <w:p w:rsidR="00000000" w:rsidDel="00000000" w:rsidP="00000000" w:rsidRDefault="00000000" w:rsidRPr="00000000" w14:paraId="00000043">
      <w:pPr>
        <w:jc w:val="center"/>
        <w:rPr>
          <w:rFonts w:ascii="Handlee" w:cs="Handlee" w:eastAsia="Handlee" w:hAnsi="Handlee"/>
        </w:rPr>
      </w:pPr>
      <w:r w:rsidDel="00000000" w:rsidR="00000000" w:rsidRPr="00000000">
        <w:rPr>
          <w:rFonts w:ascii="Handlee" w:cs="Handlee" w:eastAsia="Handlee" w:hAnsi="Handlee"/>
          <w:rtl w:val="0"/>
        </w:rPr>
        <w:t xml:space="preserve">Best Wishes</w:t>
      </w:r>
    </w:p>
    <w:p w:rsidR="00000000" w:rsidDel="00000000" w:rsidP="00000000" w:rsidRDefault="00000000" w:rsidRPr="00000000" w14:paraId="00000044">
      <w:pPr>
        <w:jc w:val="center"/>
        <w:rPr>
          <w:rFonts w:ascii="Handlee" w:cs="Handlee" w:eastAsia="Handlee" w:hAnsi="Handlee"/>
        </w:rPr>
      </w:pPr>
      <w:r w:rsidDel="00000000" w:rsidR="00000000" w:rsidRPr="00000000">
        <w:rPr>
          <w:rtl w:val="0"/>
        </w:rPr>
      </w:r>
    </w:p>
    <w:p w:rsidR="00000000" w:rsidDel="00000000" w:rsidP="00000000" w:rsidRDefault="00000000" w:rsidRPr="00000000" w14:paraId="00000045">
      <w:pPr>
        <w:jc w:val="center"/>
        <w:rPr>
          <w:rFonts w:ascii="Handlee" w:cs="Handlee" w:eastAsia="Handlee" w:hAnsi="Handlee"/>
          <w:b w:val="1"/>
        </w:rPr>
      </w:pPr>
      <w:r w:rsidDel="00000000" w:rsidR="00000000" w:rsidRPr="00000000">
        <w:rPr>
          <w:rFonts w:ascii="Handlee" w:cs="Handlee" w:eastAsia="Handlee" w:hAnsi="Handlee"/>
          <w:b w:val="1"/>
          <w:rtl w:val="0"/>
        </w:rPr>
        <w:t xml:space="preserve">Miss D E WIlliams</w:t>
      </w:r>
    </w:p>
    <w:p w:rsidR="00000000" w:rsidDel="00000000" w:rsidP="00000000" w:rsidRDefault="00000000" w:rsidRPr="00000000" w14:paraId="00000046">
      <w:pPr>
        <w:jc w:val="center"/>
        <w:rPr>
          <w:rFonts w:ascii="Handlee" w:cs="Handlee" w:eastAsia="Handlee" w:hAnsi="Handlee"/>
        </w:rPr>
      </w:pPr>
      <w:r w:rsidDel="00000000" w:rsidR="00000000" w:rsidRPr="00000000">
        <w:rPr>
          <w:rFonts w:ascii="Handlee" w:cs="Handlee" w:eastAsia="Handlee" w:hAnsi="Handlee"/>
          <w:rtl w:val="0"/>
        </w:rPr>
        <w:t xml:space="preserve"> </w:t>
      </w:r>
    </w:p>
    <w:p w:rsidR="00000000" w:rsidDel="00000000" w:rsidP="00000000" w:rsidRDefault="00000000" w:rsidRPr="00000000" w14:paraId="00000047">
      <w:pPr>
        <w:jc w:val="center"/>
        <w:rPr>
          <w:rFonts w:ascii="Handlee" w:cs="Handlee" w:eastAsia="Handlee" w:hAnsi="Handlee"/>
        </w:rPr>
      </w:pPr>
      <w:r w:rsidDel="00000000" w:rsidR="00000000" w:rsidRPr="00000000">
        <w:rPr>
          <w:rFonts w:ascii="Handlee" w:cs="Handlee" w:eastAsia="Handlee" w:hAnsi="Handlee"/>
          <w:rtl w:val="0"/>
        </w:rPr>
        <w:t xml:space="preserve">Headteacher</w:t>
      </w:r>
    </w:p>
    <w:sectPr>
      <w:pgSz w:h="15840" w:w="12240" w:orient="portrait"/>
      <w:pgMar w:bottom="0" w:top="360" w:left="144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andle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1.png"/><Relationship Id="rId13" Type="http://schemas.openxmlformats.org/officeDocument/2006/relationships/hyperlink" Target="https://www.ycsports.com/" TargetMode="External"/><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4.png"/><Relationship Id="rId14" Type="http://schemas.openxmlformats.org/officeDocument/2006/relationships/image" Target="media/image7.png"/><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0.jpg"/><Relationship Id="rId8" Type="http://schemas.openxmlformats.org/officeDocument/2006/relationships/image" Target="media/image8.jpg"/></Relationships>
</file>

<file path=word/_rels/fontTable.xml.rels><?xml version="1.0" encoding="UTF-8" standalone="yes"?><Relationships xmlns="http://schemas.openxmlformats.org/package/2006/relationships"><Relationship Id="rId1" Type="http://schemas.openxmlformats.org/officeDocument/2006/relationships/font" Target="fonts/Handle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